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6F8F" w14:textId="7D93153A" w:rsidR="00E40AB7" w:rsidRDefault="00E40AB7" w:rsidP="00E40AB7">
      <w:pPr>
        <w:ind w:left="780" w:hanging="36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ŽIBARTONIŲ PADALINIO VADOVO DAINIAUS DRUMŽLIO</w:t>
      </w:r>
    </w:p>
    <w:p w14:paraId="0EA25F50" w14:textId="656A881E" w:rsidR="00E40AB7" w:rsidRDefault="00E40AB7" w:rsidP="00E40AB7">
      <w:pPr>
        <w:ind w:left="780" w:hanging="360"/>
        <w:jc w:val="center"/>
      </w:pPr>
      <w:r>
        <w:rPr>
          <w:b/>
          <w:szCs w:val="24"/>
          <w:lang w:eastAsia="lt-LT"/>
        </w:rPr>
        <w:t>2022 M. VEIKLOS UŽDUOTYS</w:t>
      </w:r>
    </w:p>
    <w:p w14:paraId="3F06A727" w14:textId="2B07F5E1" w:rsidR="00E40AB7" w:rsidRDefault="00E40AB7" w:rsidP="00E40AB7">
      <w:pPr>
        <w:ind w:firstLine="558"/>
        <w:rPr>
          <w:szCs w:val="24"/>
          <w:lang w:eastAsia="lt-LT"/>
        </w:rPr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2719"/>
        <w:gridCol w:w="3047"/>
      </w:tblGrid>
      <w:tr w:rsidR="00E40AB7" w:rsidRPr="00A95E76" w14:paraId="30F0833D" w14:textId="77777777" w:rsidTr="00AA05FD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53B6" w14:textId="77777777" w:rsidR="00E40AB7" w:rsidRPr="00A95E76" w:rsidRDefault="00E40AB7" w:rsidP="00AA05FD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7770" w14:textId="77777777" w:rsidR="00E40AB7" w:rsidRPr="00A95E76" w:rsidRDefault="00E40AB7" w:rsidP="00AA05FD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C326" w14:textId="77777777" w:rsidR="00E40AB7" w:rsidRPr="00A95E76" w:rsidRDefault="00E40AB7" w:rsidP="00AA05FD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E40AB7" w:rsidRPr="00A95E76" w14:paraId="2EB32FFF" w14:textId="77777777" w:rsidTr="00AA05FD">
        <w:trPr>
          <w:trHeight w:val="1192"/>
        </w:trPr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8D5C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 xml:space="preserve">2.1. Tęsti bendradarbiavimą su </w:t>
            </w:r>
            <w:proofErr w:type="spellStart"/>
            <w:r w:rsidRPr="00A95E76">
              <w:rPr>
                <w:sz w:val="22"/>
                <w:szCs w:val="22"/>
                <w:lang w:eastAsia="lt-LT"/>
              </w:rPr>
              <w:t>Žibartonių</w:t>
            </w:r>
            <w:proofErr w:type="spellEnd"/>
            <w:r w:rsidRPr="00A95E76">
              <w:rPr>
                <w:sz w:val="22"/>
                <w:szCs w:val="22"/>
                <w:lang w:eastAsia="lt-LT"/>
              </w:rPr>
              <w:t xml:space="preserve"> kaimo bendruomenę „</w:t>
            </w:r>
            <w:proofErr w:type="spellStart"/>
            <w:r w:rsidRPr="00A95E76">
              <w:rPr>
                <w:sz w:val="22"/>
                <w:szCs w:val="22"/>
                <w:lang w:eastAsia="lt-LT"/>
              </w:rPr>
              <w:t>Žibartoniai</w:t>
            </w:r>
            <w:proofErr w:type="spellEnd"/>
            <w:r w:rsidRPr="00A95E76">
              <w:rPr>
                <w:sz w:val="22"/>
                <w:szCs w:val="22"/>
                <w:lang w:eastAsia="lt-LT"/>
              </w:rPr>
              <w:t>“ ir kitomis įstaigomis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BFDC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Bendradarbiauti su bendruomene, kitomis kultūros ir švietimo įstaigomis, kartu organizuoti renginius, šventes, akcijas.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5907" w14:textId="77777777" w:rsidR="00E40AB7" w:rsidRPr="00A95E76" w:rsidRDefault="00E40AB7" w:rsidP="00AA05FD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Suorganizuoti 3 renginius į veiklą įtraukiant bendruomenę , veikiančias švietimo ir kitas įstaigas</w:t>
            </w:r>
          </w:p>
        </w:tc>
      </w:tr>
      <w:tr w:rsidR="00E40AB7" w:rsidRPr="00A95E76" w14:paraId="4FA89E35" w14:textId="77777777" w:rsidTr="00AA05FD">
        <w:trPr>
          <w:trHeight w:val="1521"/>
        </w:trPr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03EF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2.2. Koordinuoti padalinio teikiamas paslaugas, panaudojant centro patalpų ir turimo inventoriaus galimybes</w:t>
            </w:r>
          </w:p>
          <w:p w14:paraId="11B4A771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55B1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Pritraukti papildomą finansavimą įstaigos veiklai</w:t>
            </w:r>
          </w:p>
          <w:p w14:paraId="3B4C579E" w14:textId="77777777" w:rsidR="00E40AB7" w:rsidRPr="00A95E76" w:rsidRDefault="00E40AB7" w:rsidP="00AA05FD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</w:p>
          <w:p w14:paraId="7ACA2CF3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5D57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 xml:space="preserve">Iki 2022 metų pabaigos uždirbti iš papildomų šaltinių (teikiamų mokamų paslaugų, projektų, trumpalaikės turto nuomos, rėmėjų paramos ir kt.) 1000 </w:t>
            </w:r>
            <w:proofErr w:type="spellStart"/>
            <w:r w:rsidRPr="00A95E76">
              <w:rPr>
                <w:sz w:val="22"/>
                <w:szCs w:val="22"/>
                <w:lang w:eastAsia="lt-LT"/>
              </w:rPr>
              <w:t>eur</w:t>
            </w:r>
            <w:proofErr w:type="spellEnd"/>
          </w:p>
        </w:tc>
      </w:tr>
      <w:tr w:rsidR="00E40AB7" w:rsidRPr="00A95E76" w14:paraId="124B1DD0" w14:textId="77777777" w:rsidTr="00AA05FD">
        <w:trPr>
          <w:trHeight w:val="1579"/>
        </w:trPr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3BA9" w14:textId="77777777" w:rsidR="00E40AB7" w:rsidRPr="00A95E76" w:rsidRDefault="00E40AB7" w:rsidP="00AA05FD">
            <w:pPr>
              <w:spacing w:line="276" w:lineRule="auto"/>
              <w:rPr>
                <w:color w:val="FF0000"/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2.3. Užtikrinti kokybišką ir efektyvią įstaigos veiklą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27" w14:textId="77777777" w:rsidR="00E40AB7" w:rsidRPr="00A95E76" w:rsidRDefault="00E40AB7" w:rsidP="00AA05FD">
            <w:pPr>
              <w:spacing w:line="276" w:lineRule="auto"/>
              <w:rPr>
                <w:color w:val="FF0000"/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Atlikti anoniminę gyventojų apklausą, siekiant išsiaiškinti lankytojų kultūrinius poreikius.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34D" w14:textId="77777777" w:rsidR="00E40AB7" w:rsidRPr="00A95E76" w:rsidRDefault="00E40AB7" w:rsidP="00AA05FD">
            <w:pPr>
              <w:spacing w:line="276" w:lineRule="auto"/>
              <w:rPr>
                <w:color w:val="FF0000"/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Anoniminę gyventojų apklausą atlikti iki 2022 m. gruodžio 1 d.</w:t>
            </w:r>
          </w:p>
        </w:tc>
      </w:tr>
      <w:tr w:rsidR="00E40AB7" w:rsidRPr="00A95E76" w14:paraId="4DEEFBD3" w14:textId="77777777" w:rsidTr="00AA05FD">
        <w:trPr>
          <w:trHeight w:val="104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6A0F" w14:textId="77777777" w:rsidR="00E40AB7" w:rsidRPr="00A95E76" w:rsidRDefault="00E40AB7" w:rsidP="00AA05FD">
            <w:pPr>
              <w:spacing w:line="276" w:lineRule="auto"/>
              <w:rPr>
                <w:color w:val="FF0000"/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2.4. Užmegzti naujus ir puoselėti esamus kultūrinius ryšius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B5CF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Organizuoti teminius vakarus, popietes pasikviečiant kitų kultūros įstaigų kolektyvus.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C9C6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Iki 2022 m. gruodžio 31 d. pravesti 4 renginius su kviestiniais kolektyvais</w:t>
            </w:r>
          </w:p>
          <w:p w14:paraId="12908946" w14:textId="77777777" w:rsidR="00E40AB7" w:rsidRPr="00A95E76" w:rsidRDefault="00E40AB7" w:rsidP="00AA05FD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</w:tr>
      <w:tr w:rsidR="00E40AB7" w:rsidRPr="00A95E76" w14:paraId="61FDDF54" w14:textId="77777777" w:rsidTr="00AA05FD">
        <w:tc>
          <w:tcPr>
            <w:tcW w:w="3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ACBC" w14:textId="77777777" w:rsidR="00E40AB7" w:rsidRPr="00A95E76" w:rsidRDefault="00E40AB7" w:rsidP="00AA05FD">
            <w:pPr>
              <w:spacing w:line="276" w:lineRule="auto"/>
              <w:rPr>
                <w:color w:val="FF0000"/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2.5. Inicijuoti papildomų finansavimo galimybių paiešką, teikti projektus papildomam finansavimui gauti.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9564" w14:textId="77777777" w:rsidR="00E40AB7" w:rsidRPr="00A95E76" w:rsidRDefault="00E40AB7" w:rsidP="00AA05FD">
            <w:pPr>
              <w:spacing w:line="276" w:lineRule="auto"/>
              <w:rPr>
                <w:color w:val="FF0000"/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Pateikti kultūrinės veiklos projektai, gautos papildomos lėšos įstaigos veiklų įgyvendinimui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0927" w14:textId="77777777" w:rsidR="00E40AB7" w:rsidRPr="00A95E76" w:rsidRDefault="00E40AB7" w:rsidP="00AA05FD">
            <w:pPr>
              <w:spacing w:line="276" w:lineRule="auto"/>
              <w:rPr>
                <w:color w:val="FF0000"/>
                <w:sz w:val="22"/>
                <w:szCs w:val="22"/>
                <w:lang w:eastAsia="lt-LT"/>
              </w:rPr>
            </w:pPr>
            <w:r w:rsidRPr="00A95E76">
              <w:rPr>
                <w:sz w:val="22"/>
                <w:szCs w:val="22"/>
                <w:lang w:eastAsia="lt-LT"/>
              </w:rPr>
              <w:t>Parengtos ne mažiau kaip 1 kultūrinių programų paraišką papildomam finansavimui gauti</w:t>
            </w:r>
          </w:p>
        </w:tc>
      </w:tr>
    </w:tbl>
    <w:p w14:paraId="422B6AA6" w14:textId="77777777" w:rsidR="00D86314" w:rsidRDefault="00D86314"/>
    <w:sectPr w:rsidR="00D863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7"/>
    <w:rsid w:val="00D86314"/>
    <w:rsid w:val="00E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8761"/>
  <w15:chartTrackingRefBased/>
  <w15:docId w15:val="{3A6152C8-8D01-4B0A-8D7C-74A26A0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40A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2022-04-22T11:14:00Z</dcterms:created>
  <dcterms:modified xsi:type="dcterms:W3CDTF">2022-04-22T11:16:00Z</dcterms:modified>
</cp:coreProperties>
</file>